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Amal’s Journey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“Amal’s Journey” tells the story of Little Amal, a young refugee, who has embarked on a remarkable journey across Europe, to find her mother, to get back to school. To start a new life.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​ The Walk is a first of its kind, traveling theatre project brought to life by Good Chance and the Handspring Puppet Company. ​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Loft Films have had the honour of documenting this wonderful and poignant journey, across 9 countries, from the Turkish Border with Syria all the way to Manchester, over a period of four months.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Produced by Loft Films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https://www.loft-films.com/thewalk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